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249" w:rsidRPr="00E44E68" w:rsidRDefault="00736249" w:rsidP="00DD21F1">
      <w:pPr>
        <w:pStyle w:val="berschrift1"/>
      </w:pPr>
      <w:bookmarkStart w:id="0" w:name="_GoBack"/>
      <w:bookmarkEnd w:id="0"/>
      <w:r w:rsidRPr="00E44E68">
        <w:t>Beschreibung der Funktionen</w:t>
      </w:r>
    </w:p>
    <w:p w:rsidR="00736249" w:rsidRPr="00E44E68" w:rsidRDefault="00736249" w:rsidP="000E592D">
      <w:pPr>
        <w:pStyle w:val="berschrift2"/>
      </w:pPr>
      <w:bookmarkStart w:id="1" w:name="_Toc355372987"/>
      <w:r w:rsidRPr="00E44E68">
        <w:t>Angaben darüber, was Funktionen können sollen</w:t>
      </w:r>
      <w:bookmarkEnd w:id="1"/>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Pr="00E44E68" w:rsidRDefault="00736249" w:rsidP="00DD21F1">
      <w:pPr>
        <w:pStyle w:val="berschrift2"/>
      </w:pPr>
      <w:bookmarkStart w:id="2"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2"/>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Pr="006E6D4E" w:rsidRDefault="00736249" w:rsidP="00DD21F1">
      <w:pPr>
        <w:pStyle w:val="berschrift2"/>
      </w:pPr>
      <w:bookmarkStart w:id="3" w:name="_Toc355372989"/>
      <w:r w:rsidRPr="006E6D4E">
        <w:t>Bildschirmmaske/User Interface</w:t>
      </w:r>
      <w:bookmarkEnd w:id="3"/>
    </w:p>
    <w:p w:rsidR="00736249" w:rsidRDefault="00736249" w:rsidP="00D6200F">
      <w:r>
        <w:t>Genaue Angaben, was und wie eingegeben werden soll.</w:t>
      </w:r>
    </w:p>
    <w:p w:rsidR="00736249" w:rsidRPr="006E6D4E" w:rsidRDefault="00736249" w:rsidP="00DD21F1">
      <w:pPr>
        <w:pStyle w:val="berschrift2"/>
      </w:pPr>
      <w:bookmarkStart w:id="4" w:name="_Toc355372990"/>
      <w:r w:rsidRPr="006E6D4E">
        <w:t>Einschränkungen der einzelnen Funktionen durch die Hardware</w:t>
      </w:r>
      <w:bookmarkEnd w:id="4"/>
      <w:r>
        <w:fldChar w:fldCharType="begin"/>
      </w:r>
      <w:r>
        <w:instrText xml:space="preserve"> XE "</w:instrText>
      </w:r>
      <w:r w:rsidRPr="002E5D6F">
        <w:instrText>Hardware</w:instrText>
      </w:r>
      <w:r>
        <w:instrText xml:space="preserve">" </w:instrText>
      </w:r>
      <w:r>
        <w:fldChar w:fldCharType="end"/>
      </w:r>
    </w:p>
    <w:p w:rsidR="00736249" w:rsidRDefault="00736249" w:rsidP="00D6200F">
      <w:r>
        <w:t>Zu wenig Speicher</w:t>
      </w:r>
    </w:p>
    <w:p w:rsidR="00736249" w:rsidRDefault="00736249" w:rsidP="00D6200F">
      <w:r>
        <w:t>Zu lange Antwortzeiten</w:t>
      </w:r>
    </w:p>
    <w:p w:rsidR="00736249" w:rsidRPr="006E6D4E" w:rsidRDefault="00736249" w:rsidP="00DD21F1">
      <w:pPr>
        <w:pStyle w:val="berschrift2"/>
      </w:pPr>
      <w:bookmarkStart w:id="5" w:name="_Toc355372991"/>
      <w:r w:rsidRPr="006E6D4E">
        <w:t>Schnittstellenbeschreibung (spez. für DDE/OLE)</w:t>
      </w:r>
      <w:bookmarkEnd w:id="5"/>
    </w:p>
    <w:p w:rsidR="00736249" w:rsidRDefault="00736249" w:rsidP="00D6200F">
      <w:r>
        <w:t>Funktionale Abhängigkeiten</w:t>
      </w:r>
    </w:p>
    <w:p w:rsidR="00736249" w:rsidRDefault="00736249" w:rsidP="00D6200F">
      <w:r>
        <w:t>ein Makro benötigt ein anderes, um lauffähig zu sein</w:t>
      </w:r>
    </w:p>
    <w:p w:rsidR="00736249" w:rsidRPr="00E44E68" w:rsidRDefault="00736249" w:rsidP="00DD21F1">
      <w:pPr>
        <w:pStyle w:val="berschrift2"/>
      </w:pPr>
      <w:bookmarkStart w:id="6" w:name="_Toc355372992"/>
      <w:r w:rsidRPr="00E44E68">
        <w:t>Fehlerbehandlung</w:t>
      </w:r>
      <w:bookmarkEnd w:id="6"/>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Default="00736249" w:rsidP="00CA67CB">
      <w:pPr>
        <w:sectPr w:rsidR="00736249" w:rsidSect="00CA67CB">
          <w:type w:val="continuous"/>
          <w:pgSz w:w="11906" w:h="16838"/>
          <w:pgMar w:top="1417" w:right="1417" w:bottom="1134" w:left="1417" w:header="720" w:footer="720" w:gutter="0"/>
          <w:cols w:space="720"/>
          <w:titlePg/>
          <w:docGrid w:linePitch="272"/>
        </w:sectPr>
      </w:pPr>
    </w:p>
    <w:p w:rsidR="00D50B02" w:rsidRDefault="00D50B02"/>
    <w:sectPr w:rsidR="00D50B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49"/>
    <w:rsid w:val="000E592D"/>
    <w:rsid w:val="00736249"/>
    <w:rsid w:val="00D50B02"/>
    <w:rsid w:val="00F95781"/>
    <w:rsid w:val="00FE384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0115C"/>
  <w15:chartTrackingRefBased/>
  <w15:docId w15:val="{6917E5B3-3685-4032-A403-3AC8BA31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36249"/>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736249"/>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736249"/>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736249"/>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736249"/>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736249"/>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736249"/>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736249"/>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736249"/>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6249"/>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736249"/>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736249"/>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736249"/>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736249"/>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736249"/>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736249"/>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736249"/>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736249"/>
    <w:rPr>
      <w:rFonts w:asciiTheme="majorHAnsi" w:eastAsiaTheme="majorEastAsia" w:hAnsiTheme="majorHAnsi" w:cstheme="majorBidi"/>
      <w:i/>
      <w:iCs/>
      <w:color w:val="272727" w:themeColor="text1" w:themeTint="D8"/>
      <w:sz w:val="21"/>
      <w:szCs w:val="21"/>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1903</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4</cp:revision>
  <dcterms:created xsi:type="dcterms:W3CDTF">2013-05-03T17:38:00Z</dcterms:created>
  <dcterms:modified xsi:type="dcterms:W3CDTF">2015-11-21T16:43:00Z</dcterms:modified>
</cp:coreProperties>
</file>